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CB4B" w14:textId="3421B46C" w:rsidR="00CF323B" w:rsidRPr="0046794F" w:rsidRDefault="00CF323B" w:rsidP="0046794F">
      <w:pPr>
        <w:jc w:val="center"/>
        <w:rPr>
          <w:b/>
          <w:bCs/>
          <w:sz w:val="32"/>
          <w:szCs w:val="32"/>
        </w:rPr>
      </w:pPr>
      <w:r w:rsidRPr="0046794F">
        <w:rPr>
          <w:b/>
          <w:bCs/>
          <w:sz w:val="32"/>
          <w:szCs w:val="32"/>
        </w:rPr>
        <w:t>Midterm Grade Report – 36-617, Fall 2021</w:t>
      </w:r>
      <w:r w:rsidR="0046794F" w:rsidRPr="0046794F">
        <w:rPr>
          <w:b/>
          <w:bCs/>
          <w:sz w:val="32"/>
          <w:szCs w:val="32"/>
        </w:rPr>
        <w:br/>
      </w:r>
      <w:r w:rsidRPr="0046794F">
        <w:rPr>
          <w:b/>
          <w:bCs/>
          <w:sz w:val="32"/>
          <w:szCs w:val="32"/>
        </w:rPr>
        <w:t>Brian Junker</w:t>
      </w:r>
    </w:p>
    <w:p w14:paraId="27C2BDCD" w14:textId="323121B8" w:rsidR="00CF323B" w:rsidRDefault="00CF323B">
      <w:r>
        <w:t>Here are the percentages I am using to calculate grades:</w:t>
      </w:r>
    </w:p>
    <w:p w14:paraId="0A5C11B4" w14:textId="21E75FF2" w:rsidR="00CF323B" w:rsidRDefault="00CF323B" w:rsidP="00CF323B">
      <w:r w:rsidRPr="00CF323B">
        <w:rPr>
          <w:b/>
          <w:bCs/>
          <w:u w:val="single"/>
        </w:rPr>
        <w:t>Category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  <w:t>Final %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  <w:t>Midterm %</w:t>
      </w:r>
      <w:r>
        <w:rPr>
          <w:b/>
          <w:bCs/>
          <w:u w:val="single"/>
        </w:rPr>
        <w:br/>
      </w:r>
      <w:r>
        <w:t xml:space="preserve">10-ish </w:t>
      </w:r>
      <w:proofErr w:type="spellStart"/>
      <w:r>
        <w:t>Homeworks</w:t>
      </w:r>
      <w:proofErr w:type="spellEnd"/>
      <w:r>
        <w:tab/>
      </w:r>
      <w:r>
        <w:t>20%</w:t>
      </w:r>
      <w:r>
        <w:tab/>
      </w:r>
      <w:r>
        <w:tab/>
        <w:t>50%</w:t>
      </w:r>
      <w:r>
        <w:rPr>
          <w:b/>
          <w:bCs/>
          <w:u w:val="single"/>
        </w:rPr>
        <w:br/>
      </w:r>
      <w:r>
        <w:t>Monday Quizzes</w:t>
      </w:r>
      <w:r>
        <w:t xml:space="preserve"> </w:t>
      </w:r>
      <w:r>
        <w:tab/>
      </w:r>
      <w:r>
        <w:t>10%</w:t>
      </w:r>
      <w:r>
        <w:tab/>
      </w:r>
      <w:r>
        <w:tab/>
        <w:t>25%</w:t>
      </w:r>
      <w:r>
        <w:rPr>
          <w:b/>
          <w:bCs/>
          <w:u w:val="single"/>
        </w:rPr>
        <w:br/>
      </w:r>
      <w:r>
        <w:t>2 Short Projects</w:t>
      </w:r>
      <w:r>
        <w:t xml:space="preserve"> </w:t>
      </w:r>
      <w:r>
        <w:tab/>
      </w:r>
      <w:r>
        <w:t>50%</w:t>
      </w:r>
      <w:r>
        <w:tab/>
      </w:r>
      <w:r>
        <w:tab/>
        <w:t>(omit)</w:t>
      </w:r>
      <w:r>
        <w:rPr>
          <w:b/>
          <w:bCs/>
          <w:u w:val="single"/>
        </w:rPr>
        <w:br/>
      </w:r>
      <w:r>
        <w:t>Peer Review</w:t>
      </w:r>
      <w:r>
        <w:t xml:space="preserve"> </w:t>
      </w:r>
      <w:r>
        <w:tab/>
      </w:r>
      <w:r>
        <w:tab/>
      </w:r>
      <w:r>
        <w:t>10%</w:t>
      </w:r>
      <w:r>
        <w:tab/>
      </w:r>
      <w:r>
        <w:tab/>
        <w:t>(omit)</w:t>
      </w:r>
      <w:r>
        <w:rPr>
          <w:b/>
          <w:bCs/>
          <w:u w:val="single"/>
        </w:rPr>
        <w:br/>
      </w:r>
      <w:r>
        <w:t>Participation</w:t>
      </w:r>
      <w:r>
        <w:t xml:space="preserve"> </w:t>
      </w:r>
      <w:r>
        <w:tab/>
      </w:r>
      <w:r>
        <w:tab/>
      </w:r>
      <w:r>
        <w:t>10%</w:t>
      </w:r>
      <w:r>
        <w:tab/>
      </w:r>
      <w:r>
        <w:tab/>
        <w:t>25%</w:t>
      </w:r>
    </w:p>
    <w:p w14:paraId="4458810F" w14:textId="3320EBFC" w:rsidR="00CF323B" w:rsidRDefault="00CF323B" w:rsidP="00CF323B">
      <w:r>
        <w:t xml:space="preserve">The </w:t>
      </w:r>
      <w:r w:rsidRPr="00CF323B">
        <w:rPr>
          <w:b/>
          <w:bCs/>
        </w:rPr>
        <w:t>“Final %”</w:t>
      </w:r>
      <w:r>
        <w:t xml:space="preserve"> column is what is specified in the syllabus</w:t>
      </w:r>
      <w:proofErr w:type="gramStart"/>
      <w:r>
        <w:t xml:space="preserve">.  </w:t>
      </w:r>
      <w:proofErr w:type="gramEnd"/>
      <w:r>
        <w:t xml:space="preserve">The </w:t>
      </w:r>
      <w:r w:rsidRPr="00CF323B">
        <w:rPr>
          <w:b/>
          <w:bCs/>
        </w:rPr>
        <w:t>“Midterm %”</w:t>
      </w:r>
      <w:r>
        <w:t xml:space="preserve"> is what I used for midterm grades (just omitting what isn’t graded </w:t>
      </w:r>
      <w:proofErr w:type="gramStart"/>
      <w:r>
        <w:t>yet, and</w:t>
      </w:r>
      <w:proofErr w:type="gramEnd"/>
      <w:r>
        <w:t xml:space="preserve"> rescaling the remainder to a total of 100%).  </w:t>
      </w:r>
    </w:p>
    <w:p w14:paraId="110A047B" w14:textId="4A72C8C6" w:rsidR="00CF323B" w:rsidRDefault="00CF323B" w:rsidP="00CF323B">
      <w:r>
        <w:t xml:space="preserve">Homework and Quiz scores are just percent of total. </w:t>
      </w:r>
    </w:p>
    <w:p w14:paraId="04C00FCA" w14:textId="0541FD19" w:rsidR="00CF323B" w:rsidRDefault="00CF323B" w:rsidP="00CF323B">
      <w:r>
        <w:t>For Participation, I did the following calculation:</w:t>
      </w:r>
    </w:p>
    <w:p w14:paraId="552244F5" w14:textId="77777777" w:rsidR="00CF323B" w:rsidRDefault="00CF323B" w:rsidP="00CF323B">
      <w:pPr>
        <w:numPr>
          <w:ilvl w:val="0"/>
          <w:numId w:val="1"/>
        </w:numPr>
      </w:pPr>
      <w:r w:rsidRPr="00CF323B">
        <w:t>Start at 0</w:t>
      </w:r>
    </w:p>
    <w:p w14:paraId="60832D16" w14:textId="625795FF" w:rsidR="00CF323B" w:rsidRPr="00CF323B" w:rsidRDefault="00CF323B" w:rsidP="00CF323B">
      <w:pPr>
        <w:numPr>
          <w:ilvl w:val="0"/>
          <w:numId w:val="1"/>
        </w:numPr>
      </w:pPr>
      <w:r w:rsidRPr="00CF323B">
        <w:t>Add 75*(number of quizzes you took)</w:t>
      </w:r>
      <w:proofErr w:type="gramStart"/>
      <w:r w:rsidRPr="00CF323B">
        <w:t>/(</w:t>
      </w:r>
      <w:proofErr w:type="gramEnd"/>
      <w:r w:rsidRPr="00CF323B">
        <w:t>total number of quizzes given) </w:t>
      </w:r>
      <w:r w:rsidRPr="00CF323B">
        <w:br/>
      </w:r>
      <w:r w:rsidRPr="00CF323B">
        <w:rPr>
          <w:i/>
          <w:iCs/>
        </w:rPr>
        <w:t>[this is basically a class attendance score]</w:t>
      </w:r>
    </w:p>
    <w:p w14:paraId="23659E27" w14:textId="77777777" w:rsidR="00CF323B" w:rsidRPr="00CF323B" w:rsidRDefault="00CF323B" w:rsidP="00CF323B">
      <w:pPr>
        <w:numPr>
          <w:ilvl w:val="0"/>
          <w:numId w:val="1"/>
        </w:numPr>
      </w:pPr>
      <w:r w:rsidRPr="00CF323B">
        <w:t>If I remember your name from office hours, class, Piazza, or email, add 25</w:t>
      </w:r>
    </w:p>
    <w:p w14:paraId="0C710CFF" w14:textId="77777777" w:rsidR="00CF323B" w:rsidRPr="00CF323B" w:rsidRDefault="00CF323B" w:rsidP="00CF323B">
      <w:pPr>
        <w:numPr>
          <w:ilvl w:val="0"/>
          <w:numId w:val="1"/>
        </w:numPr>
      </w:pPr>
      <w:r w:rsidRPr="00CF323B">
        <w:t>Total possible: 100</w:t>
      </w:r>
    </w:p>
    <w:p w14:paraId="4F97660C" w14:textId="69C082C8" w:rsidR="00CF323B" w:rsidRDefault="00CF323B" w:rsidP="00CF323B">
      <w:r>
        <w:t>The grade cutoffs were</w:t>
      </w:r>
    </w:p>
    <w:p w14:paraId="17299074" w14:textId="13EA0346" w:rsidR="00CF323B" w:rsidRDefault="00CF323B" w:rsidP="00CF323B">
      <w:r w:rsidRPr="00CF323B">
        <w:rPr>
          <w:b/>
          <w:bCs/>
          <w:u w:val="single"/>
        </w:rPr>
        <w:t>Cutoffs</w:t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</w:r>
      <w:r w:rsidRPr="00CF323B">
        <w:rPr>
          <w:b/>
          <w:bCs/>
          <w:u w:val="single"/>
        </w:rPr>
        <w:tab/>
        <w:t># in Midterm Grades</w:t>
      </w:r>
      <w:r>
        <w:rPr>
          <w:b/>
          <w:bCs/>
          <w:u w:val="single"/>
        </w:rPr>
        <w:br/>
      </w:r>
      <w:r>
        <w:t>A – 90 and above</w:t>
      </w:r>
      <w:r>
        <w:tab/>
        <w:t>2</w:t>
      </w:r>
      <w:r w:rsidR="00847194">
        <w:t>5</w:t>
      </w:r>
      <w:r>
        <w:br/>
        <w:t>B – 80 and above</w:t>
      </w:r>
      <w:proofErr w:type="gramStart"/>
      <w:r>
        <w:tab/>
        <w:t xml:space="preserve">  </w:t>
      </w:r>
      <w:r w:rsidR="00847194">
        <w:t>3</w:t>
      </w:r>
      <w:proofErr w:type="gramEnd"/>
      <w:r>
        <w:br/>
        <w:t>C – 65 and above</w:t>
      </w:r>
      <w:r>
        <w:tab/>
        <w:t xml:space="preserve">  0</w:t>
      </w:r>
      <w:r>
        <w:br/>
        <w:t>D – 50 and above</w:t>
      </w:r>
      <w:r>
        <w:tab/>
        <w:t xml:space="preserve">  0</w:t>
      </w:r>
    </w:p>
    <w:p w14:paraId="6641935F" w14:textId="7CBF9267" w:rsidR="00CF323B" w:rsidRDefault="00CF323B" w:rsidP="00CF323B"/>
    <w:p w14:paraId="5C607306" w14:textId="13972D52" w:rsidR="00CF323B" w:rsidRDefault="00CF323B" w:rsidP="00CF323B">
      <w:r>
        <w:t>On the next page are histograms of scores in each individual category, and the overall midterm scores.</w:t>
      </w:r>
    </w:p>
    <w:p w14:paraId="29B25225" w14:textId="4090EBBF" w:rsidR="00CF323B" w:rsidRDefault="00CF323B" w:rsidP="00CF323B">
      <w:r>
        <w:t>You can check for details in the Grades area of Canvas.</w:t>
      </w:r>
    </w:p>
    <w:p w14:paraId="12B0CC51" w14:textId="39E7E408" w:rsidR="00950191" w:rsidRDefault="00950191" w:rsidP="00CF323B"/>
    <w:p w14:paraId="1023EA0A" w14:textId="3A808EB1" w:rsidR="00950191" w:rsidRDefault="00950191" w:rsidP="00CF323B">
      <w:r>
        <w:t>Everyone is doing fine in class</w:t>
      </w:r>
      <w:proofErr w:type="gramStart"/>
      <w:r>
        <w:t xml:space="preserve">.  </w:t>
      </w:r>
      <w:proofErr w:type="gramEnd"/>
      <w:r>
        <w:t xml:space="preserve">The </w:t>
      </w:r>
      <w:proofErr w:type="gramStart"/>
      <w:r>
        <w:t>B’s</w:t>
      </w:r>
      <w:proofErr w:type="gramEnd"/>
      <w:r>
        <w:t xml:space="preserve"> are all close to the </w:t>
      </w:r>
      <w:r w:rsidR="00847194">
        <w:t>A cutoff, and I don’t have a quota for the number of A’s I can give at the end of the semester.</w:t>
      </w:r>
    </w:p>
    <w:p w14:paraId="70EF026D" w14:textId="1C3CFF8B" w:rsidR="00847194" w:rsidRDefault="00847194" w:rsidP="00CF323B"/>
    <w:p w14:paraId="6B24395B" w14:textId="316E3F6B" w:rsidR="00847194" w:rsidRDefault="00847194" w:rsidP="00CF323B">
      <w:r>
        <w:t>See you in class,</w:t>
      </w:r>
    </w:p>
    <w:p w14:paraId="7FCB72DF" w14:textId="222BA5D0" w:rsidR="00847194" w:rsidRDefault="00847194" w:rsidP="00CF323B">
      <w:r>
        <w:t>-BJ</w:t>
      </w:r>
    </w:p>
    <w:p w14:paraId="7F84E444" w14:textId="40AAEC71" w:rsidR="00247F73" w:rsidRPr="00847194" w:rsidRDefault="00247F73" w:rsidP="00CF323B">
      <w:r>
        <w:rPr>
          <w:noProof/>
        </w:rPr>
        <w:lastRenderedPageBreak/>
        <w:drawing>
          <wp:inline distT="0" distB="0" distL="0" distR="0" wp14:anchorId="783D82A4" wp14:editId="37200E15">
            <wp:extent cx="5943600" cy="4138613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7"/>
                    <a:srcRect b="30369"/>
                    <a:stretch/>
                  </pic:blipFill>
                  <pic:spPr bwMode="auto">
                    <a:xfrm>
                      <a:off x="0" y="0"/>
                      <a:ext cx="5943600" cy="413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7F73" w:rsidRPr="008471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70D" w14:textId="77777777" w:rsidR="007843C7" w:rsidRDefault="007843C7" w:rsidP="00247F73">
      <w:pPr>
        <w:spacing w:after="0" w:line="240" w:lineRule="auto"/>
      </w:pPr>
      <w:r>
        <w:separator/>
      </w:r>
    </w:p>
  </w:endnote>
  <w:endnote w:type="continuationSeparator" w:id="0">
    <w:p w14:paraId="76240C74" w14:textId="77777777" w:rsidR="007843C7" w:rsidRDefault="007843C7" w:rsidP="0024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7B0FC" w14:textId="70014B50" w:rsidR="00247F73" w:rsidRDefault="00247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B0F8D" w14:textId="77777777" w:rsidR="00247F73" w:rsidRDefault="00247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71C3" w14:textId="77777777" w:rsidR="007843C7" w:rsidRDefault="007843C7" w:rsidP="00247F73">
      <w:pPr>
        <w:spacing w:after="0" w:line="240" w:lineRule="auto"/>
      </w:pPr>
      <w:r>
        <w:separator/>
      </w:r>
    </w:p>
  </w:footnote>
  <w:footnote w:type="continuationSeparator" w:id="0">
    <w:p w14:paraId="7F82B816" w14:textId="77777777" w:rsidR="007843C7" w:rsidRDefault="007843C7" w:rsidP="0024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110"/>
    <w:multiLevelType w:val="multilevel"/>
    <w:tmpl w:val="1AE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0A"/>
    <w:rsid w:val="00247F73"/>
    <w:rsid w:val="0046794F"/>
    <w:rsid w:val="006B450A"/>
    <w:rsid w:val="007843C7"/>
    <w:rsid w:val="00847194"/>
    <w:rsid w:val="00950191"/>
    <w:rsid w:val="00CF323B"/>
    <w:rsid w:val="00F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B843"/>
  <w15:chartTrackingRefBased/>
  <w15:docId w15:val="{B7F6370F-B648-4186-9FD2-350E39B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73"/>
  </w:style>
  <w:style w:type="paragraph" w:styleId="Footer">
    <w:name w:val="footer"/>
    <w:basedOn w:val="Normal"/>
    <w:link w:val="FooterChar"/>
    <w:uiPriority w:val="99"/>
    <w:unhideWhenUsed/>
    <w:rsid w:val="002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4</cp:revision>
  <dcterms:created xsi:type="dcterms:W3CDTF">2021-10-18T14:53:00Z</dcterms:created>
  <dcterms:modified xsi:type="dcterms:W3CDTF">2021-10-18T15:51:00Z</dcterms:modified>
</cp:coreProperties>
</file>