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E54B" w14:textId="77777777" w:rsidR="006D3C49" w:rsidRDefault="006D3C49" w:rsidP="006D3C49">
      <w:r>
        <w:t>P</w:t>
      </w:r>
      <w:r>
        <w:rPr>
          <w:rFonts w:hint="eastAsia"/>
        </w:rPr>
        <w:t>e</w:t>
      </w:r>
      <w:r>
        <w:t xml:space="preserve">er Review - </w:t>
      </w:r>
      <w:r w:rsidRPr="00C32A10">
        <w:t>Anirban Chowdhury</w:t>
      </w:r>
    </w:p>
    <w:tbl>
      <w:tblPr>
        <w:tblW w:w="9450" w:type="dxa"/>
        <w:tblInd w:w="-98" w:type="dxa"/>
        <w:shd w:val="clear" w:color="auto" w:fill="FFFFFF"/>
        <w:tblCellMar>
          <w:top w:w="15" w:type="dxa"/>
          <w:left w:w="15" w:type="dxa"/>
          <w:bottom w:w="15" w:type="dxa"/>
          <w:right w:w="15" w:type="dxa"/>
        </w:tblCellMar>
        <w:tblLook w:val="04A0" w:firstRow="1" w:lastRow="0" w:firstColumn="1" w:lastColumn="0" w:noHBand="0" w:noVBand="1"/>
      </w:tblPr>
      <w:tblGrid>
        <w:gridCol w:w="3870"/>
        <w:gridCol w:w="4230"/>
        <w:gridCol w:w="1350"/>
      </w:tblGrid>
      <w:tr w:rsidR="006D3C49" w:rsidRPr="00507564" w14:paraId="12289EFA" w14:textId="77777777" w:rsidTr="008972D1">
        <w:trPr>
          <w:trHeight w:val="7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A591EB9"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Title</w:t>
            </w:r>
          </w:p>
          <w:p w14:paraId="57FC8D0D"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Clear, Interesting, Focused</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0EBC1081"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The title is </w:t>
            </w:r>
            <w:proofErr w:type="gramStart"/>
            <w:r>
              <w:rPr>
                <w:rFonts w:ascii="Lato" w:eastAsia="Times New Roman" w:hAnsi="Lato" w:cs="Times New Roman"/>
                <w:color w:val="000000"/>
              </w:rPr>
              <w:t>really interesting</w:t>
            </w:r>
            <w:proofErr w:type="gramEnd"/>
            <w:r>
              <w:rPr>
                <w:rFonts w:ascii="Lato" w:eastAsia="Times New Roman" w:hAnsi="Lato" w:cs="Times New Roman"/>
                <w:color w:val="000000"/>
              </w:rPr>
              <w:t xml:space="preserve"> and focused</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FD1E41A"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3C04B0FE" w14:textId="77777777" w:rsidTr="008972D1">
        <w:trPr>
          <w:trHeight w:val="7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3B679504" w14:textId="77777777" w:rsidR="006D3C49" w:rsidRPr="00507564" w:rsidRDefault="006D3C49" w:rsidP="008972D1">
            <w:pPr>
              <w:textAlignment w:val="center"/>
              <w:rPr>
                <w:rFonts w:ascii="Lato" w:eastAsia="Times New Roman" w:hAnsi="Lato" w:cs="Times New Roman"/>
                <w:color w:val="000000"/>
              </w:rPr>
            </w:pPr>
            <w:r>
              <w:rPr>
                <w:rFonts w:ascii="Lato" w:eastAsia="Times New Roman" w:hAnsi="Lato" w:cs="Times New Roman"/>
                <w:color w:val="000000"/>
                <w:bdr w:val="none" w:sz="0" w:space="0" w:color="auto" w:frame="1"/>
              </w:rPr>
              <w:t>Author</w:t>
            </w:r>
            <w:r w:rsidRPr="00507564">
              <w:rPr>
                <w:rFonts w:ascii="Lato" w:eastAsia="Times New Roman" w:hAnsi="Lato" w:cs="Times New Roman"/>
                <w:color w:val="000000"/>
              </w:rPr>
              <w:t>/Contact Info</w:t>
            </w:r>
          </w:p>
          <w:p w14:paraId="0FCC9D23"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 xml:space="preserve">Your name and email </w:t>
            </w:r>
            <w:proofErr w:type="spellStart"/>
            <w:r w:rsidRPr="00507564">
              <w:rPr>
                <w:rFonts w:ascii="Lato" w:eastAsia="Times New Roman" w:hAnsi="Lato" w:cs="Times New Roman"/>
                <w:color w:val="000000"/>
              </w:rPr>
              <w:t>addr</w:t>
            </w:r>
            <w:proofErr w:type="spellEnd"/>
            <w:r w:rsidRPr="00507564">
              <w:rPr>
                <w:rFonts w:ascii="Lato" w:eastAsia="Times New Roman" w:hAnsi="Lato" w:cs="Times New Roman"/>
                <w:color w:val="000000"/>
              </w:rPr>
              <w:t>.</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37B503A9" w14:textId="77777777" w:rsidR="006D3C49" w:rsidRPr="00507564" w:rsidRDefault="006D3C49" w:rsidP="008972D1">
            <w:pPr>
              <w:rPr>
                <w:rFonts w:ascii="Lato" w:eastAsia="Times New Roman" w:hAnsi="Lato" w:cs="Times New Roman"/>
                <w:color w:val="000000"/>
              </w:rPr>
            </w:pP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65A29DC"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0 pts</w:t>
            </w:r>
          </w:p>
        </w:tc>
      </w:tr>
      <w:tr w:rsidR="006D3C49" w:rsidRPr="00507564" w14:paraId="35150F6B" w14:textId="77777777" w:rsidTr="008972D1">
        <w:trPr>
          <w:trHeight w:val="7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B06D279"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Abstract</w:t>
            </w:r>
          </w:p>
          <w:p w14:paraId="6FC52965"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 xml:space="preserve">Summarizes </w:t>
            </w:r>
            <w:proofErr w:type="gramStart"/>
            <w:r w:rsidRPr="00507564">
              <w:rPr>
                <w:rFonts w:ascii="Lato" w:eastAsia="Times New Roman" w:hAnsi="Lato" w:cs="Times New Roman"/>
                <w:color w:val="000000"/>
              </w:rPr>
              <w:t>I,D</w:t>
            </w:r>
            <w:proofErr w:type="gramEnd"/>
            <w:r w:rsidRPr="00507564">
              <w:rPr>
                <w:rFonts w:ascii="Lato" w:eastAsia="Times New Roman" w:hAnsi="Lato" w:cs="Times New Roman"/>
                <w:color w:val="000000"/>
              </w:rPr>
              <w:t>,M,R,D in 3-6 brief clear sentences.</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79D205CB"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Clear summary of all the sections; love the keywords part</w:t>
            </w:r>
          </w:p>
          <w:p w14:paraId="09353190" w14:textId="77777777" w:rsidR="006D3C49" w:rsidRDefault="006D3C49" w:rsidP="008972D1">
            <w:pPr>
              <w:rPr>
                <w:rFonts w:ascii="Lato" w:eastAsia="Times New Roman" w:hAnsi="Lato" w:cs="Times New Roman"/>
                <w:color w:val="000000"/>
              </w:rPr>
            </w:pPr>
          </w:p>
          <w:p w14:paraId="58BB1BAE"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The summary for R section seems to be a little bit long</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1D21CF29"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6EFAE70B" w14:textId="77777777" w:rsidTr="008972D1">
        <w:trPr>
          <w:trHeight w:val="10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3FD4634"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Introduction</w:t>
            </w:r>
          </w:p>
          <w:p w14:paraId="267AF390"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Brief, clear, to the point; context for the problem; What is the problem/aim of the study? What questions will be answered?</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55DE9767"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 xml:space="preserve">Introduction is straight to the point. It addresses the aim of the </w:t>
            </w:r>
            <w:proofErr w:type="gramStart"/>
            <w:r>
              <w:rPr>
                <w:rFonts w:ascii="Lato" w:eastAsia="Times New Roman" w:hAnsi="Lato" w:cs="Times New Roman"/>
                <w:color w:val="000000"/>
              </w:rPr>
              <w:t>study;</w:t>
            </w:r>
            <w:proofErr w:type="gramEnd"/>
            <w:r>
              <w:rPr>
                <w:rFonts w:ascii="Lato" w:eastAsia="Times New Roman" w:hAnsi="Lato" w:cs="Times New Roman"/>
                <w:color w:val="000000"/>
              </w:rPr>
              <w:t xml:space="preserve"> </w:t>
            </w:r>
          </w:p>
          <w:p w14:paraId="57633E2E" w14:textId="77777777" w:rsidR="006D3C49" w:rsidRDefault="006D3C49" w:rsidP="008972D1">
            <w:pPr>
              <w:rPr>
                <w:rFonts w:ascii="Lato" w:eastAsia="Times New Roman" w:hAnsi="Lato" w:cs="Times New Roman"/>
                <w:color w:val="000000"/>
              </w:rPr>
            </w:pPr>
          </w:p>
          <w:p w14:paraId="15555CE8"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I think the third research question is not presented here – is missing information a cause for concern?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06D9DCDE"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10 pts</w:t>
            </w:r>
          </w:p>
        </w:tc>
      </w:tr>
      <w:tr w:rsidR="006D3C49" w:rsidRPr="00507564" w14:paraId="48B45EF0" w14:textId="77777777" w:rsidTr="008972D1">
        <w:trPr>
          <w:trHeight w:val="10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A7E8C41"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Data</w:t>
            </w:r>
          </w:p>
          <w:p w14:paraId="53D76BCF"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How was the data generated? By whom? Variable definitions, sample size, quick numerical summaries of the variables and initial EDA. Don't forget to add some sentences/paragraphs explaining everything!</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0A4FC802"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I like how different plots are employed to discover more about the data.</w:t>
            </w:r>
          </w:p>
          <w:p w14:paraId="31B8A61B" w14:textId="77777777" w:rsidR="006D3C49" w:rsidRDefault="006D3C49" w:rsidP="008972D1">
            <w:pPr>
              <w:rPr>
                <w:rFonts w:ascii="Lato" w:eastAsia="Times New Roman" w:hAnsi="Lato" w:cs="Times New Roman"/>
                <w:color w:val="000000"/>
              </w:rPr>
            </w:pPr>
          </w:p>
          <w:p w14:paraId="13C92830"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The font of the plots could be larger; scatterplots could have points with smaller size such that bivariate relationships could be seen more clearly. Another way is to just choose some of the interesting ones to present, and then put the rest in the appendix. Same thing applies to boxplot too.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7176CC4"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4A4BE7FE" w14:textId="77777777" w:rsidTr="008972D1">
        <w:trPr>
          <w:trHeight w:val="13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AAAFED2"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Methods</w:t>
            </w:r>
          </w:p>
          <w:p w14:paraId="1CFE8BC4"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List the methods and/or analyses</w:t>
            </w:r>
            <w:r w:rsidRPr="00507564">
              <w:rPr>
                <w:rFonts w:ascii="Lato" w:eastAsia="Times New Roman" w:hAnsi="Lato" w:cs="Times New Roman"/>
                <w:color w:val="000000"/>
              </w:rPr>
              <w:br/>
              <w:t>that will be used to answer each question stated in the Introduction. No data</w:t>
            </w:r>
            <w:r w:rsidRPr="00507564">
              <w:rPr>
                <w:rFonts w:ascii="Lato" w:eastAsia="Times New Roman" w:hAnsi="Lato" w:cs="Times New Roman"/>
                <w:color w:val="000000"/>
              </w:rPr>
              <w:br/>
              <w:t>analysis, graphing, model fitting, etc. appears here</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6C44B0FF"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 xml:space="preserve">Methods are clearly explained. </w:t>
            </w:r>
          </w:p>
          <w:p w14:paraId="22471BD4" w14:textId="77777777" w:rsidR="006D3C49" w:rsidRDefault="006D3C49" w:rsidP="008972D1">
            <w:pPr>
              <w:rPr>
                <w:rFonts w:ascii="Lato" w:eastAsia="Times New Roman" w:hAnsi="Lato" w:cs="Times New Roman"/>
                <w:color w:val="000000"/>
              </w:rPr>
            </w:pPr>
          </w:p>
          <w:p w14:paraId="1D034ACA"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I still think the third research question should be addressed here too – would missing information be a cause for concern?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2258F8C2"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33DC321E" w14:textId="77777777" w:rsidTr="008972D1">
        <w:trPr>
          <w:trHeight w:val="10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5D0FD9FB"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lastRenderedPageBreak/>
              <w:t>Results</w:t>
            </w:r>
          </w:p>
          <w:p w14:paraId="442A62CD"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Statistical analysis &amp; results in order parallel to Intro &amp; Methods; no new methods or data; no big picture discussion</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291D2C8A"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 xml:space="preserve">Results are presented step by step with the flow aligning with that in the Method section. </w:t>
            </w:r>
          </w:p>
          <w:p w14:paraId="5F426A58" w14:textId="77777777" w:rsidR="006D3C49" w:rsidRDefault="006D3C49" w:rsidP="008972D1">
            <w:pPr>
              <w:rPr>
                <w:rFonts w:ascii="Lato" w:eastAsia="Times New Roman" w:hAnsi="Lato" w:cs="Times New Roman"/>
                <w:color w:val="000000"/>
              </w:rPr>
            </w:pPr>
          </w:p>
          <w:p w14:paraId="11F6A55D"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Using tables to present different results shown as R output might be a better way for readers to make interpretations, </w:t>
            </w:r>
            <w:proofErr w:type="gramStart"/>
            <w:r>
              <w:rPr>
                <w:rFonts w:ascii="Lato" w:eastAsia="Times New Roman" w:hAnsi="Lato" w:cs="Times New Roman"/>
                <w:color w:val="000000"/>
              </w:rPr>
              <w:t>and also</w:t>
            </w:r>
            <w:proofErr w:type="gramEnd"/>
            <w:r>
              <w:rPr>
                <w:rFonts w:ascii="Lato" w:eastAsia="Times New Roman" w:hAnsi="Lato" w:cs="Times New Roman"/>
                <w:color w:val="000000"/>
              </w:rPr>
              <w:t xml:space="preserve"> will benefit overall formatting.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3E3289C5"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10 pts</w:t>
            </w:r>
          </w:p>
        </w:tc>
      </w:tr>
      <w:tr w:rsidR="006D3C49" w:rsidRPr="00507564" w14:paraId="5ED10675" w14:textId="77777777" w:rsidTr="008972D1">
        <w:trPr>
          <w:trHeight w:val="10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217B83CA"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Discussion</w:t>
            </w:r>
          </w:p>
          <w:p w14:paraId="1A7B9C86"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Recap findings; address main problem/question; strengths &amp; weaknesses; implications, unanswered questions, future research</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133086BE"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 xml:space="preserve">All research questions are discussed in this </w:t>
            </w:r>
            <w:proofErr w:type="gramStart"/>
            <w:r>
              <w:rPr>
                <w:rFonts w:ascii="Lato" w:eastAsia="Times New Roman" w:hAnsi="Lato" w:cs="Times New Roman"/>
                <w:color w:val="000000"/>
              </w:rPr>
              <w:t>section;</w:t>
            </w:r>
            <w:proofErr w:type="gramEnd"/>
          </w:p>
          <w:p w14:paraId="47ADD421" w14:textId="77777777" w:rsidR="006D3C49" w:rsidRDefault="006D3C49" w:rsidP="008972D1">
            <w:pPr>
              <w:rPr>
                <w:rFonts w:ascii="Lato" w:eastAsia="Times New Roman" w:hAnsi="Lato" w:cs="Times New Roman"/>
                <w:color w:val="000000"/>
              </w:rPr>
            </w:pPr>
          </w:p>
          <w:p w14:paraId="72AFDD29" w14:textId="77777777" w:rsidR="006D3C49" w:rsidRDefault="006D3C49" w:rsidP="008972D1">
            <w:pPr>
              <w:rPr>
                <w:rFonts w:ascii="Lato" w:eastAsia="Times New Roman" w:hAnsi="Lato" w:cs="Times New Roman"/>
                <w:color w:val="000000"/>
              </w:rPr>
            </w:pPr>
            <w:r>
              <w:rPr>
                <w:rFonts w:ascii="Lato" w:eastAsia="Times New Roman" w:hAnsi="Lato" w:cs="Times New Roman"/>
                <w:color w:val="000000"/>
              </w:rPr>
              <w:t>Nothing more to improve on</w:t>
            </w:r>
          </w:p>
          <w:p w14:paraId="5FC472AA" w14:textId="77777777" w:rsidR="006D3C49" w:rsidRDefault="006D3C49" w:rsidP="008972D1">
            <w:pPr>
              <w:rPr>
                <w:rFonts w:ascii="Lato" w:eastAsia="Times New Roman" w:hAnsi="Lato" w:cs="Times New Roman"/>
                <w:color w:val="000000"/>
              </w:rPr>
            </w:pPr>
          </w:p>
          <w:p w14:paraId="0E6FDEDE" w14:textId="77777777" w:rsidR="006D3C49" w:rsidRPr="00507564" w:rsidRDefault="006D3C49" w:rsidP="008972D1">
            <w:pPr>
              <w:rPr>
                <w:rFonts w:ascii="Lato" w:eastAsia="Times New Roman" w:hAnsi="Lato" w:cs="Times New Roman"/>
                <w:color w:val="000000"/>
              </w:rPr>
            </w:pP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74C5AED5"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10 pts</w:t>
            </w:r>
          </w:p>
        </w:tc>
      </w:tr>
      <w:tr w:rsidR="006D3C49" w:rsidRPr="00507564" w14:paraId="07EDB330" w14:textId="77777777" w:rsidTr="008972D1">
        <w:trPr>
          <w:trHeight w:val="7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13F191B2"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Mechanics</w:t>
            </w:r>
          </w:p>
          <w:p w14:paraId="356F0F50"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Follows C-C-C as much as possible (sentences, paragraphs &amp; sections); Grammatical; Easy to follow</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00AB4C01"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Nothing more to improve on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68F70F8"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622327CE" w14:textId="77777777" w:rsidTr="008972D1">
        <w:trPr>
          <w:trHeight w:val="10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44FFF641"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Statistical Content</w:t>
            </w:r>
          </w:p>
          <w:p w14:paraId="2A96EFD6"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Correctly and appropriately uses technical and non-technical material we have learned in class. Easy to follow; Analysis makes sense/not crazy (roughly 10% per research question)</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7B7B9E82"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I think several analysis/</w:t>
            </w:r>
            <w:proofErr w:type="gramStart"/>
            <w:r>
              <w:rPr>
                <w:rFonts w:ascii="Lato" w:eastAsia="Times New Roman" w:hAnsi="Lato" w:cs="Times New Roman"/>
                <w:color w:val="000000"/>
              </w:rPr>
              <w:t>output</w:t>
            </w:r>
            <w:proofErr w:type="gramEnd"/>
            <w:r>
              <w:rPr>
                <w:rFonts w:ascii="Lato" w:eastAsia="Times New Roman" w:hAnsi="Lato" w:cs="Times New Roman"/>
                <w:color w:val="000000"/>
              </w:rPr>
              <w:t xml:space="preserve"> could be put into the appendix section – as mentioned above in Data section.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507CE327"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40 pts</w:t>
            </w:r>
          </w:p>
        </w:tc>
      </w:tr>
      <w:tr w:rsidR="006D3C49" w:rsidRPr="00507564" w14:paraId="53449F3E" w14:textId="77777777" w:rsidTr="008972D1">
        <w:trPr>
          <w:trHeight w:val="720"/>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79BB0577"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References &amp; Citations</w:t>
            </w:r>
          </w:p>
          <w:p w14:paraId="16CD9B32"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Follow ASA guide, “The Reference List” &amp; “Reference Citations” (be sure to cite all sources!)</w:t>
            </w:r>
          </w:p>
        </w:tc>
        <w:tc>
          <w:tcPr>
            <w:tcW w:w="4230" w:type="dxa"/>
            <w:tcBorders>
              <w:top w:val="single" w:sz="6" w:space="0" w:color="C7CDD1"/>
              <w:left w:val="single" w:sz="6" w:space="0" w:color="C7CDD1"/>
              <w:bottom w:val="single" w:sz="6" w:space="0" w:color="C7CDD1"/>
              <w:right w:val="single" w:sz="6" w:space="0" w:color="C7CDD1"/>
            </w:tcBorders>
            <w:shd w:val="clear" w:color="auto" w:fill="FFFFFF"/>
          </w:tcPr>
          <w:p w14:paraId="68C79578" w14:textId="77777777" w:rsidR="006D3C49" w:rsidRPr="00507564" w:rsidRDefault="006D3C49" w:rsidP="008972D1">
            <w:pPr>
              <w:rPr>
                <w:rFonts w:ascii="Lato" w:eastAsia="Times New Roman" w:hAnsi="Lato" w:cs="Times New Roman"/>
                <w:color w:val="000000"/>
              </w:rPr>
            </w:pPr>
            <w:r>
              <w:rPr>
                <w:rFonts w:ascii="Lato" w:eastAsia="Times New Roman" w:hAnsi="Lato" w:cs="Times New Roman"/>
                <w:color w:val="000000"/>
              </w:rPr>
              <w:t xml:space="preserve">Nothing more to improve on </w:t>
            </w:r>
          </w:p>
        </w:tc>
        <w:tc>
          <w:tcPr>
            <w:tcW w:w="1350" w:type="dxa"/>
            <w:tcBorders>
              <w:top w:val="single" w:sz="6" w:space="0" w:color="C7CDD1"/>
              <w:left w:val="single" w:sz="6" w:space="0" w:color="C7CDD1"/>
              <w:bottom w:val="single" w:sz="6" w:space="0" w:color="C7CDD1"/>
              <w:right w:val="single" w:sz="6" w:space="0" w:color="C7CDD1"/>
            </w:tcBorders>
            <w:shd w:val="clear" w:color="auto" w:fill="FFFFFF"/>
            <w:noWrap/>
            <w:tcMar>
              <w:top w:w="105" w:type="dxa"/>
              <w:left w:w="150" w:type="dxa"/>
              <w:bottom w:w="105" w:type="dxa"/>
              <w:right w:w="150" w:type="dxa"/>
            </w:tcMar>
            <w:vAlign w:val="center"/>
            <w:hideMark/>
          </w:tcPr>
          <w:p w14:paraId="4BBE014C" w14:textId="77777777" w:rsidR="006D3C49" w:rsidRPr="00507564" w:rsidRDefault="006D3C49" w:rsidP="008972D1">
            <w:pPr>
              <w:rPr>
                <w:rFonts w:ascii="Lato" w:eastAsia="Times New Roman" w:hAnsi="Lato" w:cs="Times New Roman"/>
                <w:color w:val="000000"/>
              </w:rPr>
            </w:pPr>
            <w:r w:rsidRPr="00507564">
              <w:rPr>
                <w:rFonts w:ascii="Lato" w:eastAsia="Times New Roman" w:hAnsi="Lato" w:cs="Times New Roman"/>
                <w:color w:val="000000"/>
              </w:rPr>
              <w:t>5 pts</w:t>
            </w:r>
          </w:p>
        </w:tc>
      </w:tr>
      <w:tr w:rsidR="006D3C49" w:rsidRPr="00507564" w14:paraId="1C061F7C" w14:textId="77777777" w:rsidTr="008972D1">
        <w:trPr>
          <w:trHeight w:val="23"/>
        </w:trPr>
        <w:tc>
          <w:tcPr>
            <w:tcW w:w="3870" w:type="dxa"/>
            <w:tcBorders>
              <w:top w:val="single" w:sz="6" w:space="0" w:color="C7CDD1"/>
              <w:left w:val="single" w:sz="6" w:space="0" w:color="C7CDD1"/>
              <w:bottom w:val="single" w:sz="6" w:space="0" w:color="C7CDD1"/>
              <w:right w:val="single" w:sz="6" w:space="0" w:color="C7CDD1"/>
            </w:tcBorders>
            <w:shd w:val="clear" w:color="auto" w:fill="FFFFFF"/>
            <w:tcMar>
              <w:top w:w="105" w:type="dxa"/>
              <w:left w:w="150" w:type="dxa"/>
              <w:bottom w:w="105" w:type="dxa"/>
              <w:right w:w="150" w:type="dxa"/>
            </w:tcMar>
            <w:hideMark/>
          </w:tcPr>
          <w:p w14:paraId="0A9DF72D"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Technical Appendix</w:t>
            </w:r>
          </w:p>
          <w:p w14:paraId="6920312B" w14:textId="77777777" w:rsidR="006D3C49" w:rsidRPr="00507564" w:rsidRDefault="006D3C49" w:rsidP="008972D1">
            <w:pPr>
              <w:textAlignment w:val="center"/>
              <w:rPr>
                <w:rFonts w:ascii="Lato" w:eastAsia="Times New Roman" w:hAnsi="Lato" w:cs="Times New Roman"/>
                <w:color w:val="000000"/>
              </w:rPr>
            </w:pPr>
            <w:r w:rsidRPr="00507564">
              <w:rPr>
                <w:rFonts w:ascii="Lato" w:eastAsia="Times New Roman" w:hAnsi="Lato" w:cs="Times New Roman"/>
                <w:color w:val="000000"/>
              </w:rPr>
              <w:t>Helps me to understand your paper and give you max points above; Easy to follow. Complete analyses: R code, output, graphs, tables, and comments explaining what you did and why.</w:t>
            </w:r>
          </w:p>
        </w:tc>
        <w:tc>
          <w:tcPr>
            <w:tcW w:w="4230" w:type="dxa"/>
            <w:shd w:val="clear" w:color="auto" w:fill="FFFFFF"/>
          </w:tcPr>
          <w:p w14:paraId="130B24D4" w14:textId="77777777" w:rsidR="006D3C49" w:rsidRPr="00507564" w:rsidRDefault="006D3C49" w:rsidP="008972D1">
            <w:pPr>
              <w:rPr>
                <w:rFonts w:ascii="Times New Roman" w:eastAsia="Times New Roman" w:hAnsi="Times New Roman" w:cs="Times New Roman"/>
                <w:sz w:val="20"/>
                <w:szCs w:val="20"/>
              </w:rPr>
            </w:pPr>
            <w:r w:rsidRPr="00C32A10">
              <w:rPr>
                <w:rFonts w:ascii="Lato" w:eastAsia="Times New Roman" w:hAnsi="Lato" w:cs="Times New Roman"/>
                <w:color w:val="000000"/>
              </w:rPr>
              <w:t>Complete analysis is presented. The paper is also making references to the appendix to ensure readers’ understanding</w:t>
            </w:r>
          </w:p>
        </w:tc>
        <w:tc>
          <w:tcPr>
            <w:tcW w:w="1350" w:type="dxa"/>
            <w:shd w:val="clear" w:color="auto" w:fill="FFFFFF"/>
            <w:vAlign w:val="center"/>
            <w:hideMark/>
          </w:tcPr>
          <w:p w14:paraId="2D908334" w14:textId="77777777" w:rsidR="006D3C49" w:rsidRPr="00507564" w:rsidRDefault="006D3C49" w:rsidP="008972D1">
            <w:pPr>
              <w:rPr>
                <w:rFonts w:ascii="Times New Roman" w:eastAsia="Times New Roman" w:hAnsi="Times New Roman" w:cs="Times New Roman"/>
                <w:sz w:val="20"/>
                <w:szCs w:val="20"/>
              </w:rPr>
            </w:pPr>
          </w:p>
        </w:tc>
      </w:tr>
    </w:tbl>
    <w:p w14:paraId="0634BA09" w14:textId="77777777" w:rsidR="000D6A6E" w:rsidRDefault="006D3C49"/>
    <w:sectPr w:rsidR="000D6A6E" w:rsidSect="003D09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C49"/>
    <w:rsid w:val="003D0964"/>
    <w:rsid w:val="006D3C49"/>
    <w:rsid w:val="00924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5233553"/>
  <w15:chartTrackingRefBased/>
  <w15:docId w15:val="{118A957F-332D-134E-8258-71696A670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3C4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2675</Characters>
  <Application>Microsoft Office Word</Application>
  <DocSecurity>0</DocSecurity>
  <Lines>22</Lines>
  <Paragraphs>6</Paragraphs>
  <ScaleCrop>false</ScaleCrop>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Yanbing Chen</dc:creator>
  <cp:keywords/>
  <dc:description/>
  <cp:lastModifiedBy>Yanbing Chen</cp:lastModifiedBy>
  <cp:revision>1</cp:revision>
  <dcterms:created xsi:type="dcterms:W3CDTF">2021-10-26T01:32:00Z</dcterms:created>
  <dcterms:modified xsi:type="dcterms:W3CDTF">2021-10-26T01:32:00Z</dcterms:modified>
</cp:coreProperties>
</file>